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226" w:rsidRDefault="008D6226">
      <w:pPr>
        <w:pStyle w:val="ConsTitle"/>
        <w:ind w:right="0"/>
        <w:jc w:val="both"/>
      </w:pPr>
      <w:bookmarkStart w:id="0" w:name="_GoBack"/>
      <w:bookmarkEnd w:id="0"/>
    </w:p>
    <w:p w:rsidR="008D6226" w:rsidRDefault="008D6226">
      <w:pPr>
        <w:ind w:left="4956" w:firstLine="708"/>
        <w:jc w:val="center"/>
      </w:pPr>
    </w:p>
    <w:p w:rsidR="006A18E4" w:rsidRDefault="006A18E4" w:rsidP="006A18E4">
      <w:pPr>
        <w:ind w:left="4956" w:firstLine="708"/>
        <w:jc w:val="right"/>
      </w:pPr>
      <w:r>
        <w:t>Приложение к</w:t>
      </w:r>
    </w:p>
    <w:p w:rsidR="006A18E4" w:rsidRDefault="006A18E4" w:rsidP="006A18E4">
      <w:pPr>
        <w:ind w:left="4956" w:firstLine="708"/>
        <w:jc w:val="right"/>
      </w:pPr>
      <w:r>
        <w:rPr>
          <w:i/>
        </w:rPr>
        <w:t xml:space="preserve">правовому акту   муниципального образования </w:t>
      </w:r>
    </w:p>
    <w:p w:rsidR="006A18E4" w:rsidRDefault="006A18E4" w:rsidP="006A18E4">
      <w:pPr>
        <w:ind w:left="4956"/>
        <w:jc w:val="right"/>
      </w:pPr>
      <w:r>
        <w:t xml:space="preserve">             № ________от ___________2021 г.</w:t>
      </w:r>
    </w:p>
    <w:p w:rsidR="008D6226" w:rsidRDefault="008D6226">
      <w:pPr>
        <w:ind w:left="4956"/>
        <w:jc w:val="center"/>
      </w:pPr>
    </w:p>
    <w:p w:rsidR="008D6226" w:rsidRDefault="00980A0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Программа</w:t>
      </w:r>
    </w:p>
    <w:p w:rsidR="008D6226" w:rsidRDefault="00980A0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>
        <w:rPr>
          <w:rFonts w:eastAsia="Calibri"/>
          <w:b/>
          <w:bCs/>
          <w:sz w:val="28"/>
          <w:szCs w:val="28"/>
        </w:rPr>
        <w:t>муниципального жилищного контроля</w:t>
      </w:r>
    </w:p>
    <w:p w:rsidR="008D6226" w:rsidRDefault="00980A0D">
      <w:pPr>
        <w:jc w:val="center"/>
        <w:rPr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на территории  </w:t>
      </w:r>
      <w:r w:rsidR="00D94E60">
        <w:rPr>
          <w:rFonts w:eastAsia="Calibri"/>
          <w:b/>
          <w:bCs/>
          <w:sz w:val="28"/>
          <w:szCs w:val="28"/>
          <w:lang w:eastAsia="en-US"/>
        </w:rPr>
        <w:t>Минского</w:t>
      </w:r>
      <w:r>
        <w:rPr>
          <w:rFonts w:eastAsia="Calibri"/>
          <w:b/>
          <w:bCs/>
          <w:sz w:val="28"/>
          <w:szCs w:val="28"/>
          <w:lang w:eastAsia="en-US"/>
        </w:rPr>
        <w:t xml:space="preserve"> сельского поселения Костромского муниципального района Костромской области</w:t>
      </w:r>
    </w:p>
    <w:p w:rsidR="008D6226" w:rsidRDefault="008D6226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8D6226" w:rsidRDefault="00980A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>
        <w:rPr>
          <w:rFonts w:eastAsia="Calibri"/>
          <w:sz w:val="28"/>
          <w:szCs w:val="28"/>
        </w:rPr>
        <w:t xml:space="preserve">муниципального жилищного контроля </w:t>
      </w:r>
      <w:r>
        <w:rPr>
          <w:rFonts w:eastAsia="Calibri"/>
          <w:sz w:val="28"/>
          <w:szCs w:val="28"/>
          <w:lang w:eastAsia="en-US"/>
        </w:rPr>
        <w:t xml:space="preserve">на территории  </w:t>
      </w:r>
      <w:r w:rsidR="00D94E60">
        <w:rPr>
          <w:rFonts w:eastAsia="Calibri"/>
          <w:sz w:val="28"/>
          <w:szCs w:val="28"/>
          <w:lang w:eastAsia="en-US"/>
        </w:rPr>
        <w:t>Минского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Костромского муниципального района Костромской области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>
        <w:rPr>
          <w:rFonts w:eastAsia="Calibri"/>
          <w:sz w:val="28"/>
          <w:szCs w:val="28"/>
        </w:rPr>
        <w:t xml:space="preserve">муниципального жилищного контроля </w:t>
      </w:r>
      <w:r>
        <w:rPr>
          <w:rFonts w:eastAsia="Calibri"/>
          <w:sz w:val="28"/>
          <w:szCs w:val="28"/>
          <w:lang w:eastAsia="en-US"/>
        </w:rPr>
        <w:t xml:space="preserve">на территории  </w:t>
      </w:r>
      <w:r w:rsidR="00D94E60">
        <w:rPr>
          <w:rFonts w:eastAsia="Calibri"/>
          <w:sz w:val="28"/>
          <w:szCs w:val="28"/>
          <w:lang w:eastAsia="en-US"/>
        </w:rPr>
        <w:t>Минского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Костромского муниципального района Костромской области (далее – муниципальный контроль).</w:t>
      </w:r>
    </w:p>
    <w:p w:rsidR="008D6226" w:rsidRDefault="008D622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D6226" w:rsidRDefault="00980A0D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</w:t>
      </w:r>
      <w:r>
        <w:rPr>
          <w:rFonts w:eastAsia="Calibri"/>
          <w:b/>
          <w:sz w:val="28"/>
          <w:szCs w:val="28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</w:t>
      </w:r>
      <w:r>
        <w:rPr>
          <w:rFonts w:eastAsia="Calibri"/>
          <w:b/>
          <w:bCs/>
          <w:sz w:val="28"/>
          <w:szCs w:val="28"/>
          <w:lang w:eastAsia="en-US"/>
        </w:rPr>
        <w:t xml:space="preserve">администрации </w:t>
      </w:r>
      <w:r w:rsidR="00D94E60">
        <w:rPr>
          <w:rFonts w:eastAsia="Calibri"/>
          <w:b/>
          <w:bCs/>
          <w:sz w:val="28"/>
          <w:szCs w:val="28"/>
          <w:lang w:eastAsia="en-US"/>
        </w:rPr>
        <w:t>Минского</w:t>
      </w:r>
      <w:r>
        <w:rPr>
          <w:rFonts w:eastAsia="Calibri"/>
          <w:b/>
          <w:bCs/>
          <w:sz w:val="28"/>
          <w:szCs w:val="28"/>
          <w:lang w:eastAsia="en-US"/>
        </w:rPr>
        <w:t xml:space="preserve"> сельского поселения Костромского муниципального района Костромской области</w:t>
      </w:r>
      <w:r>
        <w:rPr>
          <w:rFonts w:eastAsia="Calibri"/>
          <w:b/>
          <w:sz w:val="28"/>
          <w:szCs w:val="28"/>
          <w:lang w:eastAsia="en-US"/>
        </w:rPr>
        <w:t>, характеристика проблем, на решение которых направлена Программа</w:t>
      </w:r>
    </w:p>
    <w:p w:rsidR="008D6226" w:rsidRDefault="008D6226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8D6226" w:rsidRDefault="00980A0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Объектами при осуществлении вида муниципального контроля являются: </w:t>
      </w:r>
    </w:p>
    <w:p w:rsidR="008D6226" w:rsidRDefault="00980A0D" w:rsidP="00C475C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8D6226" w:rsidRPr="006820C9" w:rsidRDefault="00980A0D" w:rsidP="00C475C9">
      <w:pPr>
        <w:ind w:firstLine="708"/>
        <w:jc w:val="both"/>
        <w:rPr>
          <w:sz w:val="28"/>
          <w:szCs w:val="28"/>
        </w:rPr>
      </w:pPr>
      <w:r w:rsidRPr="006820C9">
        <w:rPr>
          <w:sz w:val="28"/>
          <w:szCs w:val="28"/>
        </w:rPr>
        <w:t xml:space="preserve">2) </w:t>
      </w:r>
      <w:r w:rsidR="006820C9" w:rsidRPr="006820C9">
        <w:rPr>
          <w:sz w:val="28"/>
          <w:szCs w:val="28"/>
        </w:rPr>
        <w:t>муниципальные жилые помещения, общее имущество в многоквартирном жилом</w:t>
      </w:r>
      <w:r w:rsidR="006820C9" w:rsidRPr="006820C9">
        <w:rPr>
          <w:spacing w:val="1"/>
          <w:sz w:val="28"/>
          <w:szCs w:val="28"/>
        </w:rPr>
        <w:t xml:space="preserve"> </w:t>
      </w:r>
      <w:r w:rsidR="006820C9" w:rsidRPr="006820C9">
        <w:rPr>
          <w:sz w:val="28"/>
          <w:szCs w:val="28"/>
        </w:rPr>
        <w:t>доме и другие объекты, которыми контролируемые лица владеют и (или) пользуются и к</w:t>
      </w:r>
      <w:r w:rsidR="006820C9" w:rsidRPr="006820C9">
        <w:rPr>
          <w:spacing w:val="1"/>
          <w:sz w:val="28"/>
          <w:szCs w:val="28"/>
        </w:rPr>
        <w:t xml:space="preserve"> </w:t>
      </w:r>
      <w:r w:rsidR="006820C9" w:rsidRPr="006820C9">
        <w:rPr>
          <w:sz w:val="28"/>
          <w:szCs w:val="28"/>
        </w:rPr>
        <w:t>которым жилищным</w:t>
      </w:r>
      <w:r w:rsidR="006820C9" w:rsidRPr="006820C9">
        <w:rPr>
          <w:spacing w:val="1"/>
          <w:sz w:val="28"/>
          <w:szCs w:val="28"/>
        </w:rPr>
        <w:t xml:space="preserve"> </w:t>
      </w:r>
      <w:r w:rsidR="006820C9" w:rsidRPr="006820C9">
        <w:rPr>
          <w:sz w:val="28"/>
          <w:szCs w:val="28"/>
        </w:rPr>
        <w:t>законодательством</w:t>
      </w:r>
      <w:r w:rsidR="006820C9" w:rsidRPr="006820C9">
        <w:rPr>
          <w:spacing w:val="1"/>
          <w:sz w:val="28"/>
          <w:szCs w:val="28"/>
        </w:rPr>
        <w:t xml:space="preserve"> </w:t>
      </w:r>
      <w:r w:rsidR="006820C9" w:rsidRPr="006820C9">
        <w:rPr>
          <w:sz w:val="28"/>
          <w:szCs w:val="28"/>
        </w:rPr>
        <w:t>предъявляются обязательные требования</w:t>
      </w:r>
      <w:r w:rsidR="006820C9" w:rsidRPr="006820C9">
        <w:rPr>
          <w:spacing w:val="1"/>
          <w:sz w:val="28"/>
          <w:szCs w:val="28"/>
        </w:rPr>
        <w:t xml:space="preserve"> </w:t>
      </w:r>
      <w:r w:rsidR="006820C9" w:rsidRPr="006820C9">
        <w:rPr>
          <w:sz w:val="28"/>
          <w:szCs w:val="28"/>
        </w:rPr>
        <w:t>(далее</w:t>
      </w:r>
      <w:r w:rsidR="006820C9" w:rsidRPr="006820C9">
        <w:rPr>
          <w:spacing w:val="1"/>
          <w:sz w:val="28"/>
          <w:szCs w:val="28"/>
        </w:rPr>
        <w:t xml:space="preserve"> </w:t>
      </w:r>
      <w:r w:rsidR="006820C9" w:rsidRPr="006820C9">
        <w:rPr>
          <w:sz w:val="28"/>
          <w:szCs w:val="28"/>
        </w:rPr>
        <w:t>-</w:t>
      </w:r>
      <w:r w:rsidR="006820C9" w:rsidRPr="006820C9">
        <w:rPr>
          <w:spacing w:val="1"/>
          <w:sz w:val="28"/>
          <w:szCs w:val="28"/>
        </w:rPr>
        <w:t xml:space="preserve"> </w:t>
      </w:r>
      <w:r w:rsidR="006820C9" w:rsidRPr="006820C9">
        <w:rPr>
          <w:sz w:val="28"/>
          <w:szCs w:val="28"/>
        </w:rPr>
        <w:t>производственные</w:t>
      </w:r>
      <w:r w:rsidR="006820C9" w:rsidRPr="006820C9">
        <w:rPr>
          <w:spacing w:val="-2"/>
          <w:sz w:val="28"/>
          <w:szCs w:val="28"/>
        </w:rPr>
        <w:t xml:space="preserve"> </w:t>
      </w:r>
      <w:r w:rsidR="006820C9" w:rsidRPr="006820C9">
        <w:rPr>
          <w:sz w:val="28"/>
          <w:szCs w:val="28"/>
        </w:rPr>
        <w:t>объекты).</w:t>
      </w:r>
      <w:r w:rsidRPr="006820C9">
        <w:rPr>
          <w:sz w:val="28"/>
          <w:szCs w:val="28"/>
        </w:rPr>
        <w:t>;</w:t>
      </w:r>
    </w:p>
    <w:p w:rsidR="008D6226" w:rsidRDefault="00980A0D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Контролируемыми лицами при осуществлении муниципального контроля являются </w:t>
      </w:r>
      <w:r>
        <w:rPr>
          <w:rFonts w:eastAsia="Calibri"/>
          <w:bCs/>
          <w:sz w:val="28"/>
          <w:szCs w:val="28"/>
          <w:lang w:eastAsia="en-US"/>
        </w:rPr>
        <w:t>юридические лица, индивидуальные предприниматели и граждане</w:t>
      </w:r>
      <w:r>
        <w:rPr>
          <w:rFonts w:eastAsia="Calibri"/>
          <w:sz w:val="28"/>
          <w:szCs w:val="28"/>
          <w:lang w:eastAsia="en-US"/>
        </w:rPr>
        <w:t>.</w:t>
      </w:r>
    </w:p>
    <w:p w:rsidR="008D6226" w:rsidRDefault="00980A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Главной задачей администрации </w:t>
      </w:r>
      <w:r w:rsidR="00D94E60">
        <w:rPr>
          <w:rFonts w:eastAsia="Calibri"/>
          <w:sz w:val="28"/>
          <w:szCs w:val="28"/>
          <w:lang w:eastAsia="en-US"/>
        </w:rPr>
        <w:t>Минского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Костромского муниципального района Костромской области (далее — администрация) при осуществлении муниципального контроля является  усиление профилактической работы в отношении всех объектов контроля, обеспечивая приоритет проведения профилактики. </w:t>
      </w:r>
    </w:p>
    <w:p w:rsidR="008D6226" w:rsidRDefault="00980A0D">
      <w:pPr>
        <w:widowControl w:val="0"/>
        <w:tabs>
          <w:tab w:val="left" w:pos="0"/>
        </w:tabs>
        <w:ind w:firstLine="709"/>
        <w:jc w:val="both"/>
      </w:pPr>
      <w:r>
        <w:rPr>
          <w:spacing w:val="1"/>
          <w:sz w:val="28"/>
          <w:szCs w:val="28"/>
        </w:rPr>
        <w:t>В 2021  году в рамках муниципального контроля в</w:t>
      </w:r>
      <w:r>
        <w:rPr>
          <w:rStyle w:val="ac"/>
          <w:i w:val="0"/>
          <w:iCs w:val="0"/>
          <w:sz w:val="28"/>
          <w:szCs w:val="28"/>
        </w:rPr>
        <w:t xml:space="preserve"> целях предупреждения нарушений контролируемыми лицами обязательных требований, требований, </w:t>
      </w:r>
      <w:r>
        <w:rPr>
          <w:rStyle w:val="ac"/>
          <w:i w:val="0"/>
          <w:iCs w:val="0"/>
          <w:sz w:val="28"/>
          <w:szCs w:val="28"/>
        </w:rPr>
        <w:lastRenderedPageBreak/>
        <w:t xml:space="preserve">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 администрацией осуществлялись мероприятия по профилактике таких нарушений в соответствии с программой по профилактике нарушений в 2021 году. </w:t>
      </w:r>
    </w:p>
    <w:p w:rsidR="008D6226" w:rsidRDefault="00980A0D">
      <w:pPr>
        <w:widowControl w:val="0"/>
        <w:tabs>
          <w:tab w:val="left" w:pos="0"/>
        </w:tabs>
        <w:ind w:firstLine="709"/>
        <w:jc w:val="both"/>
      </w:pPr>
      <w:r>
        <w:rPr>
          <w:rStyle w:val="ac"/>
          <w:i w:val="0"/>
          <w:iCs w:val="0"/>
          <w:sz w:val="28"/>
          <w:szCs w:val="28"/>
        </w:rPr>
        <w:t xml:space="preserve">В частности, в  2021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контроля. </w:t>
      </w:r>
    </w:p>
    <w:p w:rsidR="008D6226" w:rsidRDefault="00980A0D">
      <w:pPr>
        <w:widowControl w:val="0"/>
        <w:tabs>
          <w:tab w:val="left" w:pos="0"/>
        </w:tabs>
        <w:ind w:firstLine="709"/>
        <w:jc w:val="both"/>
      </w:pPr>
      <w:r>
        <w:rPr>
          <w:color w:val="010101"/>
          <w:sz w:val="28"/>
          <w:szCs w:val="28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муниципального образования на 2021 год не утверждался. </w:t>
      </w:r>
    </w:p>
    <w:p w:rsidR="008D6226" w:rsidRDefault="00980A0D">
      <w:pPr>
        <w:widowControl w:val="0"/>
        <w:tabs>
          <w:tab w:val="left" w:pos="0"/>
        </w:tabs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Для устранения указанных рисков деятельность  администрации  в 2022 году будет сосредоточена на следующих направлениях:</w:t>
      </w:r>
    </w:p>
    <w:p w:rsidR="008D6226" w:rsidRDefault="00980A0D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информирование;</w:t>
      </w:r>
    </w:p>
    <w:p w:rsidR="008D6226" w:rsidRDefault="00980A0D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консультирование;</w:t>
      </w:r>
    </w:p>
    <w:p w:rsidR="008D6226" w:rsidRDefault="00980A0D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объявление предостережения;</w:t>
      </w:r>
    </w:p>
    <w:p w:rsidR="008D6226" w:rsidRDefault="00980A0D">
      <w:pPr>
        <w:widowControl w:val="0"/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4) профилактический визит.</w:t>
      </w:r>
    </w:p>
    <w:p w:rsidR="008D6226" w:rsidRDefault="008D6226">
      <w:pPr>
        <w:jc w:val="both"/>
        <w:rPr>
          <w:sz w:val="28"/>
          <w:szCs w:val="28"/>
        </w:rPr>
      </w:pPr>
    </w:p>
    <w:p w:rsidR="008D6226" w:rsidRDefault="00980A0D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II</w:t>
      </w:r>
      <w:r>
        <w:rPr>
          <w:rFonts w:eastAsia="Calibri"/>
          <w:b/>
          <w:sz w:val="28"/>
          <w:szCs w:val="28"/>
          <w:lang w:eastAsia="en-US"/>
        </w:rPr>
        <w:t>.Цели и задачи реализации Программы</w:t>
      </w:r>
    </w:p>
    <w:p w:rsidR="008D6226" w:rsidRDefault="008D6226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8D6226" w:rsidRDefault="00980A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Целями реализации Программы являются:</w:t>
      </w:r>
    </w:p>
    <w:p w:rsidR="008D6226" w:rsidRDefault="00980A0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предупреждение нарушений обязательных требований в сфере </w:t>
      </w:r>
      <w:r>
        <w:rPr>
          <w:rFonts w:eastAsia="Calibri"/>
          <w:bCs/>
          <w:sz w:val="28"/>
          <w:szCs w:val="28"/>
          <w:lang w:eastAsia="en-US"/>
        </w:rPr>
        <w:t>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</w:t>
      </w:r>
      <w:r>
        <w:rPr>
          <w:rFonts w:eastAsia="Calibri"/>
          <w:sz w:val="28"/>
          <w:szCs w:val="28"/>
        </w:rPr>
        <w:t>;</w:t>
      </w:r>
    </w:p>
    <w:p w:rsidR="008D6226" w:rsidRDefault="00980A0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предотвращение угрозы причинения, либо причинения вреда охраняемым законом ценностям  вследствие нарушений обязательных требований;</w:t>
      </w:r>
    </w:p>
    <w:p w:rsidR="008D6226" w:rsidRDefault="00980A0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8D6226" w:rsidRDefault="00980A0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8D6226" w:rsidRDefault="00980A0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8D6226" w:rsidRDefault="00980A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Задачами реализации Программы являются:</w:t>
      </w:r>
    </w:p>
    <w:p w:rsidR="008D6226" w:rsidRDefault="00980A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системы профилактики нарушений обязательных требований;</w:t>
      </w:r>
    </w:p>
    <w:p w:rsidR="008D6226" w:rsidRDefault="00980A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D6226" w:rsidRDefault="00980A0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 повышение правосознания и правовой культуры организаций и граждан в сфере рассматриваемых правоотношений;</w:t>
      </w:r>
    </w:p>
    <w:p w:rsidR="008D6226" w:rsidRDefault="00980A0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8D6226" w:rsidRDefault="00980A0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8D6226" w:rsidRDefault="00980A0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8D6226" w:rsidRDefault="008D6226">
      <w:pPr>
        <w:ind w:firstLine="567"/>
        <w:jc w:val="both"/>
        <w:rPr>
          <w:sz w:val="28"/>
          <w:szCs w:val="28"/>
        </w:rPr>
      </w:pPr>
    </w:p>
    <w:p w:rsidR="008D6226" w:rsidRDefault="00980A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III. Перечень профилактических мероприятий, сроки</w:t>
      </w:r>
    </w:p>
    <w:p w:rsidR="008D6226" w:rsidRDefault="00980A0D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(периодичность) их проведения</w:t>
      </w:r>
    </w:p>
    <w:p w:rsidR="008D6226" w:rsidRDefault="008D6226">
      <w:pPr>
        <w:ind w:firstLine="567"/>
        <w:jc w:val="center"/>
        <w:rPr>
          <w:b/>
          <w:bCs/>
          <w:sz w:val="28"/>
          <w:szCs w:val="28"/>
        </w:rPr>
      </w:pPr>
    </w:p>
    <w:p w:rsidR="008D6226" w:rsidRDefault="00980A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соответствии с Положением </w:t>
      </w:r>
      <w:r>
        <w:rPr>
          <w:bCs/>
          <w:sz w:val="28"/>
          <w:szCs w:val="28"/>
        </w:rPr>
        <w:t xml:space="preserve">о муниципальном жилищном контроле на территории </w:t>
      </w:r>
      <w:r w:rsidR="00D94E60">
        <w:rPr>
          <w:bCs/>
          <w:sz w:val="28"/>
          <w:szCs w:val="28"/>
        </w:rPr>
        <w:t>Минского</w:t>
      </w:r>
      <w:r>
        <w:rPr>
          <w:bCs/>
          <w:sz w:val="28"/>
          <w:szCs w:val="28"/>
        </w:rPr>
        <w:t xml:space="preserve"> сельского поселения Костромского муниципального района Костромской области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утвержденном решением Совета депутатов </w:t>
      </w:r>
      <w:r w:rsidR="00D94E60">
        <w:rPr>
          <w:sz w:val="28"/>
          <w:szCs w:val="28"/>
        </w:rPr>
        <w:t>Минского</w:t>
      </w:r>
      <w:r>
        <w:rPr>
          <w:sz w:val="28"/>
          <w:szCs w:val="28"/>
        </w:rPr>
        <w:t xml:space="preserve"> сельского поселения Костромского муниципального района Костромской области от </w:t>
      </w:r>
      <w:r w:rsidR="00931167">
        <w:rPr>
          <w:sz w:val="28"/>
          <w:szCs w:val="28"/>
          <w:lang w:bidi="hi-IN"/>
        </w:rPr>
        <w:t>18</w:t>
      </w:r>
      <w:r>
        <w:rPr>
          <w:sz w:val="28"/>
          <w:szCs w:val="28"/>
          <w:lang w:bidi="hi-IN"/>
        </w:rPr>
        <w:t>.</w:t>
      </w:r>
      <w:r w:rsidR="00931167">
        <w:rPr>
          <w:sz w:val="28"/>
          <w:szCs w:val="28"/>
          <w:lang w:bidi="hi-IN"/>
        </w:rPr>
        <w:t>1</w:t>
      </w:r>
      <w:r>
        <w:rPr>
          <w:sz w:val="28"/>
          <w:szCs w:val="28"/>
          <w:lang w:bidi="hi-IN"/>
        </w:rPr>
        <w:t>0.2021</w:t>
      </w:r>
      <w:r>
        <w:rPr>
          <w:sz w:val="28"/>
          <w:szCs w:val="28"/>
        </w:rPr>
        <w:t xml:space="preserve">  № </w:t>
      </w:r>
      <w:r w:rsidR="00931167">
        <w:rPr>
          <w:sz w:val="28"/>
          <w:szCs w:val="28"/>
        </w:rPr>
        <w:t>22</w:t>
      </w:r>
      <w:r>
        <w:rPr>
          <w:sz w:val="28"/>
          <w:szCs w:val="28"/>
        </w:rPr>
        <w:t xml:space="preserve">, проводятся следующие профилактические мероприятия: </w:t>
      </w:r>
    </w:p>
    <w:p w:rsidR="008D6226" w:rsidRDefault="00980A0D">
      <w:pPr>
        <w:ind w:firstLine="567"/>
        <w:jc w:val="both"/>
      </w:pPr>
      <w:r>
        <w:rPr>
          <w:sz w:val="28"/>
          <w:szCs w:val="28"/>
        </w:rPr>
        <w:t>а) информирование;</w:t>
      </w:r>
    </w:p>
    <w:p w:rsidR="008D6226" w:rsidRDefault="00C475C9">
      <w:pPr>
        <w:ind w:firstLine="567"/>
        <w:jc w:val="both"/>
      </w:pPr>
      <w:r>
        <w:rPr>
          <w:sz w:val="28"/>
          <w:szCs w:val="28"/>
        </w:rPr>
        <w:t xml:space="preserve">б) </w:t>
      </w:r>
      <w:r w:rsidR="00980A0D">
        <w:rPr>
          <w:sz w:val="28"/>
          <w:szCs w:val="28"/>
        </w:rPr>
        <w:t>объявление предостережения;</w:t>
      </w:r>
    </w:p>
    <w:p w:rsidR="008D6226" w:rsidRDefault="00980A0D">
      <w:pPr>
        <w:ind w:firstLine="567"/>
        <w:jc w:val="both"/>
      </w:pPr>
      <w:r>
        <w:rPr>
          <w:sz w:val="28"/>
          <w:szCs w:val="28"/>
        </w:rPr>
        <w:t>в) консультирование;</w:t>
      </w:r>
    </w:p>
    <w:p w:rsidR="008D6226" w:rsidRDefault="00980A0D">
      <w:pPr>
        <w:ind w:firstLine="567"/>
        <w:jc w:val="both"/>
      </w:pPr>
      <w:r>
        <w:rPr>
          <w:sz w:val="28"/>
          <w:szCs w:val="28"/>
        </w:rPr>
        <w:t>г) профилактический визит.</w:t>
      </w:r>
    </w:p>
    <w:p w:rsidR="008D6226" w:rsidRDefault="00980A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8D6226" w:rsidRDefault="008D6226">
      <w:pPr>
        <w:ind w:firstLine="567"/>
        <w:jc w:val="both"/>
        <w:rPr>
          <w:i/>
          <w:sz w:val="28"/>
          <w:szCs w:val="28"/>
        </w:rPr>
      </w:pPr>
    </w:p>
    <w:p w:rsidR="008D6226" w:rsidRDefault="00980A0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8D6226" w:rsidRDefault="008D6226">
      <w:pPr>
        <w:jc w:val="both"/>
        <w:rPr>
          <w:rFonts w:eastAsia="Calibri"/>
          <w:sz w:val="28"/>
          <w:szCs w:val="28"/>
          <w:lang w:eastAsia="en-US"/>
        </w:rPr>
      </w:pPr>
    </w:p>
    <w:p w:rsidR="008D6226" w:rsidRDefault="00980A0D">
      <w:pPr>
        <w:ind w:firstLine="709"/>
        <w:jc w:val="both"/>
        <w:rPr>
          <w:rStyle w:val="ac"/>
          <w:i w:val="0"/>
          <w:sz w:val="28"/>
          <w:szCs w:val="28"/>
        </w:rPr>
      </w:pPr>
      <w:r>
        <w:rPr>
          <w:rStyle w:val="ac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8D6226" w:rsidRDefault="008D6226">
      <w:pPr>
        <w:ind w:firstLine="709"/>
        <w:jc w:val="both"/>
        <w:rPr>
          <w:rStyle w:val="ac"/>
          <w:i w:val="0"/>
          <w:sz w:val="28"/>
          <w:szCs w:val="28"/>
        </w:rPr>
      </w:pPr>
    </w:p>
    <w:tbl>
      <w:tblPr>
        <w:tblW w:w="102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913"/>
        <w:gridCol w:w="3287"/>
      </w:tblGrid>
      <w:tr w:rsidR="008D6226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226" w:rsidRDefault="00980A0D">
            <w:pPr>
              <w:widowControl w:val="0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Наименование показателя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226" w:rsidRDefault="00980A0D">
            <w:pPr>
              <w:widowControl w:val="0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Величина</w:t>
            </w:r>
          </w:p>
        </w:tc>
      </w:tr>
      <w:tr w:rsidR="008D6226">
        <w:tc>
          <w:tcPr>
            <w:tcW w:w="6912" w:type="dxa"/>
            <w:tcBorders>
              <w:left w:val="single" w:sz="4" w:space="0" w:color="000000"/>
              <w:bottom w:val="single" w:sz="4" w:space="0" w:color="000000"/>
            </w:tcBorders>
          </w:tcPr>
          <w:p w:rsidR="008D6226" w:rsidRDefault="00980A0D">
            <w:pPr>
              <w:pStyle w:val="ConsPlusNormal0"/>
              <w:widowControl w:val="0"/>
              <w:ind w:firstLine="119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226" w:rsidRDefault="00980A0D">
            <w:pPr>
              <w:pStyle w:val="aff2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100%</w:t>
            </w:r>
          </w:p>
        </w:tc>
      </w:tr>
      <w:tr w:rsidR="008D6226">
        <w:tc>
          <w:tcPr>
            <w:tcW w:w="6912" w:type="dxa"/>
            <w:tcBorders>
              <w:left w:val="single" w:sz="4" w:space="0" w:color="000000"/>
              <w:bottom w:val="single" w:sz="4" w:space="0" w:color="000000"/>
            </w:tcBorders>
          </w:tcPr>
          <w:p w:rsidR="008D6226" w:rsidRDefault="00980A0D">
            <w:pPr>
              <w:pStyle w:val="ConsPlusNormal0"/>
              <w:widowContro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3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226" w:rsidRDefault="00980A0D">
            <w:pPr>
              <w:pStyle w:val="aff2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100%</w:t>
            </w:r>
          </w:p>
        </w:tc>
      </w:tr>
    </w:tbl>
    <w:p w:rsidR="008D6226" w:rsidRDefault="008D6226">
      <w:pPr>
        <w:ind w:firstLine="567"/>
        <w:jc w:val="center"/>
        <w:rPr>
          <w:b/>
          <w:color w:val="000000"/>
          <w:shd w:val="clear" w:color="auto" w:fill="FFFFFF"/>
        </w:rPr>
      </w:pPr>
    </w:p>
    <w:p w:rsidR="008D6226" w:rsidRDefault="00980A0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 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8D6226" w:rsidRDefault="008D6226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8D6226" w:rsidRDefault="008D6226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8D6226" w:rsidRDefault="008D6226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8D6226" w:rsidRDefault="00980A0D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к Программе</w:t>
      </w:r>
    </w:p>
    <w:p w:rsidR="008D6226" w:rsidRDefault="008D6226">
      <w:pPr>
        <w:rPr>
          <w:b/>
          <w:bCs/>
          <w:sz w:val="28"/>
          <w:szCs w:val="28"/>
        </w:rPr>
      </w:pPr>
    </w:p>
    <w:p w:rsidR="008D6226" w:rsidRDefault="00980A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8D6226" w:rsidRDefault="00980A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сроки (периодичность) их проведения</w:t>
      </w:r>
    </w:p>
    <w:p w:rsidR="008D6226" w:rsidRDefault="008D6226">
      <w:pPr>
        <w:jc w:val="center"/>
        <w:rPr>
          <w:b/>
          <w:bCs/>
          <w:sz w:val="28"/>
          <w:szCs w:val="28"/>
        </w:rPr>
      </w:pPr>
    </w:p>
    <w:tbl>
      <w:tblPr>
        <w:tblW w:w="10773" w:type="dxa"/>
        <w:tblInd w:w="-459" w:type="dxa"/>
        <w:tblLayout w:type="fixed"/>
        <w:tblLook w:val="04A0"/>
      </w:tblPr>
      <w:tblGrid>
        <w:gridCol w:w="425"/>
        <w:gridCol w:w="1950"/>
        <w:gridCol w:w="3861"/>
        <w:gridCol w:w="2776"/>
        <w:gridCol w:w="1761"/>
      </w:tblGrid>
      <w:tr w:rsidR="008D622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26" w:rsidRDefault="00980A0D">
            <w:pPr>
              <w:pStyle w:val="Default"/>
              <w:widowControl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8D6226" w:rsidRDefault="008D6226">
            <w:pPr>
              <w:pStyle w:val="Default"/>
              <w:widowControl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26" w:rsidRDefault="00980A0D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26" w:rsidRDefault="00980A0D">
            <w:pPr>
              <w:widowControl w:val="0"/>
              <w:ind w:firstLine="36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226" w:rsidRDefault="00980A0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Должностные  лица  администрации, ответственные за реализацию мероприятия</w:t>
            </w:r>
          </w:p>
          <w:p w:rsidR="008D6226" w:rsidRDefault="008D6226">
            <w:pPr>
              <w:widowControl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226" w:rsidRDefault="00980A0D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Сроки (периодичность) их проведения</w:t>
            </w:r>
          </w:p>
        </w:tc>
      </w:tr>
      <w:tr w:rsidR="008D622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26" w:rsidRDefault="00980A0D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1.</w:t>
            </w:r>
          </w:p>
          <w:p w:rsidR="008D6226" w:rsidRDefault="008D6226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26" w:rsidRDefault="00980A0D">
            <w:pPr>
              <w:widowControl w:val="0"/>
              <w:ind w:firstLine="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26" w:rsidRDefault="00980A0D">
            <w:pPr>
              <w:widowControl w:val="0"/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Размещение сведений, предусмотренных </w:t>
            </w:r>
            <w:hyperlink r:id="rId7">
              <w:r>
                <w:rPr>
                  <w:rFonts w:eastAsia="Calibri"/>
                  <w:sz w:val="22"/>
                  <w:szCs w:val="22"/>
                </w:rPr>
                <w:t>частью 3 статьи 46</w:t>
              </w:r>
            </w:hyperlink>
            <w:r>
              <w:rPr>
                <w:rFonts w:eastAsia="Calibri"/>
                <w:sz w:val="22"/>
                <w:szCs w:val="22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 на официальном сайте администрации </w:t>
            </w:r>
            <w:r w:rsidR="00D94E60">
              <w:rPr>
                <w:rFonts w:eastAsia="Calibri"/>
                <w:sz w:val="22"/>
                <w:szCs w:val="22"/>
              </w:rPr>
              <w:t>Минского</w:t>
            </w:r>
            <w:r>
              <w:rPr>
                <w:rFonts w:eastAsia="Calibri"/>
                <w:sz w:val="22"/>
                <w:szCs w:val="22"/>
              </w:rPr>
              <w:t xml:space="preserve"> сельского поселения Костромского района в сети «Интернет»: </w:t>
            </w:r>
            <w:hyperlink r:id="rId8" w:history="1">
              <w:r w:rsidR="00C475C9" w:rsidRPr="00465391">
                <w:rPr>
                  <w:rStyle w:val="aff5"/>
                  <w:rFonts w:eastAsia="Calibri"/>
                  <w:bCs/>
                  <w:sz w:val="22"/>
                  <w:szCs w:val="22"/>
                  <w:shd w:val="clear" w:color="auto" w:fill="FFFFFF"/>
                  <w:lang w:val="en-US" w:eastAsia="en-US"/>
                </w:rPr>
                <w:t>http</w:t>
              </w:r>
              <w:r w:rsidR="00C475C9" w:rsidRPr="00465391">
                <w:rPr>
                  <w:rStyle w:val="aff5"/>
                  <w:rFonts w:eastAsia="Calibri"/>
                  <w:bCs/>
                  <w:sz w:val="22"/>
                  <w:szCs w:val="22"/>
                  <w:shd w:val="clear" w:color="auto" w:fill="FFFFFF"/>
                  <w:lang w:eastAsia="en-US"/>
                </w:rPr>
                <w:t>://</w:t>
              </w:r>
              <w:r w:rsidR="00C475C9" w:rsidRPr="00465391">
                <w:rPr>
                  <w:rStyle w:val="aff5"/>
                  <w:rFonts w:eastAsia="Calibri"/>
                  <w:bCs/>
                  <w:sz w:val="22"/>
                  <w:szCs w:val="22"/>
                  <w:shd w:val="clear" w:color="auto" w:fill="FFFFFF"/>
                  <w:lang w:val="en-US" w:eastAsia="en-US"/>
                </w:rPr>
                <w:t>msp</w:t>
              </w:r>
              <w:r w:rsidR="00C475C9" w:rsidRPr="00465391">
                <w:rPr>
                  <w:rStyle w:val="aff5"/>
                  <w:rFonts w:eastAsia="Calibri"/>
                  <w:bCs/>
                  <w:sz w:val="22"/>
                  <w:szCs w:val="22"/>
                  <w:shd w:val="clear" w:color="auto" w:fill="FFFFFF"/>
                  <w:lang w:eastAsia="en-US"/>
                </w:rPr>
                <w:t>44.</w:t>
              </w:r>
              <w:r w:rsidR="00C475C9" w:rsidRPr="00465391">
                <w:rPr>
                  <w:rStyle w:val="aff5"/>
                  <w:rFonts w:eastAsia="Calibri"/>
                  <w:bCs/>
                  <w:sz w:val="22"/>
                  <w:szCs w:val="22"/>
                  <w:shd w:val="clear" w:color="auto" w:fill="FFFFFF"/>
                  <w:lang w:val="en-US" w:eastAsia="en-US"/>
                </w:rPr>
                <w:t>ru</w:t>
              </w:r>
              <w:r w:rsidR="00C475C9" w:rsidRPr="00465391">
                <w:rPr>
                  <w:rStyle w:val="aff5"/>
                  <w:rFonts w:eastAsia="Calibri"/>
                  <w:bCs/>
                  <w:sz w:val="22"/>
                  <w:szCs w:val="22"/>
                  <w:shd w:val="clear" w:color="auto" w:fill="FFFFFF"/>
                  <w:lang w:eastAsia="en-US"/>
                </w:rPr>
                <w:t>/</w:t>
              </w:r>
            </w:hyperlink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226" w:rsidRDefault="00980A0D">
            <w:pPr>
              <w:pStyle w:val="aff2"/>
              <w:jc w:val="both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  <w:r>
              <w:rPr>
                <w:rFonts w:eastAsia="Lucida Sans Unicode"/>
                <w:color w:val="000000"/>
                <w:kern w:val="2"/>
                <w:sz w:val="22"/>
                <w:szCs w:val="22"/>
                <w:lang w:eastAsia="zh-CN"/>
              </w:rPr>
              <w:t>Главный специалист администрации, ответственный за размещение информации на официальном сайте</w:t>
            </w:r>
          </w:p>
          <w:p w:rsidR="008D6226" w:rsidRDefault="00C475C9">
            <w:pPr>
              <w:pStyle w:val="aff2"/>
              <w:jc w:val="both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  <w:r>
              <w:rPr>
                <w:rFonts w:eastAsia="Lucida Sans Unicode"/>
                <w:color w:val="000000"/>
                <w:kern w:val="2"/>
                <w:sz w:val="22"/>
                <w:szCs w:val="22"/>
                <w:lang w:eastAsia="zh-CN"/>
              </w:rPr>
              <w:t>Главный специалист администрации</w:t>
            </w:r>
            <w:r w:rsidR="00980A0D">
              <w:rPr>
                <w:rFonts w:eastAsia="Lucida Sans Unicode"/>
                <w:color w:val="000000"/>
                <w:kern w:val="2"/>
                <w:sz w:val="22"/>
                <w:szCs w:val="22"/>
                <w:lang w:eastAsia="zh-CN"/>
              </w:rPr>
              <w:t>, ответственный за проведение муниципального контроля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226" w:rsidRDefault="00980A0D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 течение года, обновляются в срок не позднее 5 рабочих дней с момента их изменения</w:t>
            </w:r>
          </w:p>
          <w:p w:rsidR="008D6226" w:rsidRDefault="008D6226">
            <w:pPr>
              <w:widowControl w:val="0"/>
              <w:rPr>
                <w:rFonts w:eastAsia="Calibri"/>
                <w:sz w:val="22"/>
                <w:szCs w:val="22"/>
              </w:rPr>
            </w:pPr>
          </w:p>
          <w:p w:rsidR="008D6226" w:rsidRDefault="008D6226">
            <w:pPr>
              <w:widowControl w:val="0"/>
              <w:rPr>
                <w:rFonts w:eastAsia="Calibri"/>
                <w:sz w:val="22"/>
                <w:szCs w:val="22"/>
              </w:rPr>
            </w:pPr>
          </w:p>
          <w:p w:rsidR="008D6226" w:rsidRDefault="008D6226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</w:tr>
      <w:tr w:rsidR="008D6226">
        <w:trPr>
          <w:trHeight w:val="194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26" w:rsidRDefault="00980A0D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26" w:rsidRDefault="00980A0D">
            <w:pPr>
              <w:widowControl w:val="0"/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26" w:rsidRDefault="00980A0D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Проведение должностными лицами администрации консультаций по вопросам, связанным с организацией и осуществлением муниципального контроля.</w:t>
            </w:r>
          </w:p>
          <w:p w:rsidR="008D6226" w:rsidRDefault="00980A0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Консультирование осуществляется 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226" w:rsidRDefault="00C475C9">
            <w:pPr>
              <w:pStyle w:val="aff2"/>
              <w:jc w:val="both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  <w:r>
              <w:rPr>
                <w:rFonts w:eastAsia="Lucida Sans Unicode"/>
                <w:color w:val="000000"/>
                <w:kern w:val="2"/>
                <w:sz w:val="22"/>
                <w:szCs w:val="22"/>
                <w:lang w:eastAsia="zh-CN"/>
              </w:rPr>
              <w:t xml:space="preserve">Главный специалист </w:t>
            </w:r>
            <w:r w:rsidR="00980A0D">
              <w:rPr>
                <w:rFonts w:eastAsia="Lucida Sans Unicode"/>
                <w:color w:val="000000"/>
                <w:kern w:val="2"/>
                <w:sz w:val="22"/>
                <w:szCs w:val="22"/>
                <w:lang w:eastAsia="zh-CN"/>
              </w:rPr>
              <w:t>администрации, ответственный за проведение муниципального контроля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226" w:rsidRDefault="00980A0D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 течение года (при необходимости)</w:t>
            </w:r>
          </w:p>
          <w:p w:rsidR="008D6226" w:rsidRDefault="008D6226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  <w:p w:rsidR="008D6226" w:rsidRDefault="008D6226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  <w:p w:rsidR="008D6226" w:rsidRDefault="008D6226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  <w:p w:rsidR="008D6226" w:rsidRDefault="008D6226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  <w:p w:rsidR="008D6226" w:rsidRDefault="008D6226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  <w:p w:rsidR="008D6226" w:rsidRDefault="008D6226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  <w:p w:rsidR="008D6226" w:rsidRDefault="008D6226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  <w:p w:rsidR="008D6226" w:rsidRDefault="008D6226">
            <w:pPr>
              <w:widowControl w:val="0"/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  <w:tr w:rsidR="008D622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26" w:rsidRDefault="00980A0D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26" w:rsidRDefault="00980A0D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Объявление предостережения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26" w:rsidRDefault="00980A0D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226" w:rsidRDefault="00C475C9">
            <w:pPr>
              <w:pStyle w:val="aff2"/>
              <w:jc w:val="both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  <w:r>
              <w:rPr>
                <w:rFonts w:eastAsia="Lucida Sans Unicode"/>
                <w:color w:val="000000"/>
                <w:kern w:val="2"/>
                <w:sz w:val="22"/>
                <w:szCs w:val="22"/>
                <w:lang w:eastAsia="zh-CN"/>
              </w:rPr>
              <w:t xml:space="preserve">Главный специалист </w:t>
            </w:r>
            <w:r w:rsidR="00980A0D">
              <w:rPr>
                <w:rFonts w:eastAsia="Lucida Sans Unicode"/>
                <w:color w:val="000000"/>
                <w:kern w:val="2"/>
                <w:sz w:val="22"/>
                <w:szCs w:val="22"/>
                <w:lang w:eastAsia="zh-CN"/>
              </w:rPr>
              <w:t>администрации, ответственный за проведение муниципального контроля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226" w:rsidRDefault="00980A0D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8D6226" w:rsidRDefault="008D6226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</w:tr>
      <w:tr w:rsidR="008D622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26" w:rsidRDefault="00980A0D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26" w:rsidRDefault="00980A0D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Профилактический визит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26" w:rsidRDefault="00980A0D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</w:t>
            </w:r>
          </w:p>
          <w:p w:rsidR="008D6226" w:rsidRDefault="008D6226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226" w:rsidRDefault="00C475C9">
            <w:pPr>
              <w:pStyle w:val="aff2"/>
              <w:jc w:val="both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  <w:r>
              <w:rPr>
                <w:rFonts w:eastAsia="Lucida Sans Unicode"/>
                <w:color w:val="000000"/>
                <w:kern w:val="2"/>
                <w:sz w:val="22"/>
                <w:szCs w:val="22"/>
                <w:lang w:eastAsia="zh-CN"/>
              </w:rPr>
              <w:t xml:space="preserve">Главный специалист </w:t>
            </w:r>
            <w:r w:rsidR="00980A0D">
              <w:rPr>
                <w:rFonts w:eastAsia="Lucida Sans Unicode"/>
                <w:color w:val="000000"/>
                <w:kern w:val="2"/>
                <w:sz w:val="22"/>
                <w:szCs w:val="22"/>
                <w:lang w:eastAsia="zh-CN"/>
              </w:rPr>
              <w:t>администрации, ответственный за проведение муниципального контроля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226" w:rsidRDefault="00980A0D">
            <w:pPr>
              <w:widowControl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Профилактические визиты подлежат проведению в течение года (при наличии оснований).</w:t>
            </w:r>
          </w:p>
          <w:p w:rsidR="008D6226" w:rsidRDefault="008D6226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</w:tr>
    </w:tbl>
    <w:p w:rsidR="008D6226" w:rsidRDefault="008D6226">
      <w:pPr>
        <w:jc w:val="both"/>
        <w:rPr>
          <w:rFonts w:eastAsia="Calibri"/>
          <w:sz w:val="22"/>
          <w:szCs w:val="22"/>
          <w:lang w:eastAsia="en-US"/>
        </w:rPr>
      </w:pPr>
    </w:p>
    <w:sectPr w:rsidR="008D6226" w:rsidSect="00E96A0A">
      <w:headerReference w:type="default" r:id="rId9"/>
      <w:footerReference w:type="default" r:id="rId10"/>
      <w:pgSz w:w="11906" w:h="16838"/>
      <w:pgMar w:top="766" w:right="567" w:bottom="1134" w:left="1134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CBF" w:rsidRDefault="009E4CBF">
      <w:r>
        <w:separator/>
      </w:r>
    </w:p>
  </w:endnote>
  <w:endnote w:type="continuationSeparator" w:id="1">
    <w:p w:rsidR="009E4CBF" w:rsidRDefault="009E4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 Std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226" w:rsidRDefault="008D6226">
    <w:pPr>
      <w:pStyle w:val="af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CBF" w:rsidRDefault="009E4CBF">
      <w:r>
        <w:separator/>
      </w:r>
    </w:p>
  </w:footnote>
  <w:footnote w:type="continuationSeparator" w:id="1">
    <w:p w:rsidR="009E4CBF" w:rsidRDefault="009E4C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226" w:rsidRDefault="0054197B">
    <w:pPr>
      <w:pStyle w:val="af9"/>
      <w:jc w:val="center"/>
    </w:pPr>
    <w:r>
      <w:fldChar w:fldCharType="begin"/>
    </w:r>
    <w:r w:rsidR="00980A0D">
      <w:instrText>PAGE</w:instrText>
    </w:r>
    <w:r>
      <w:fldChar w:fldCharType="separate"/>
    </w:r>
    <w:r w:rsidR="006A18E4">
      <w:rPr>
        <w:noProof/>
      </w:rPr>
      <w:t>4</w:t>
    </w:r>
    <w:r>
      <w:fldChar w:fldCharType="end"/>
    </w:r>
  </w:p>
  <w:p w:rsidR="008D6226" w:rsidRDefault="008D6226">
    <w:pPr>
      <w:pStyle w:val="af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6226"/>
    <w:rsid w:val="00312D8F"/>
    <w:rsid w:val="00513E2B"/>
    <w:rsid w:val="0054197B"/>
    <w:rsid w:val="006820C9"/>
    <w:rsid w:val="006A18E4"/>
    <w:rsid w:val="00703ED6"/>
    <w:rsid w:val="00816970"/>
    <w:rsid w:val="008D6226"/>
    <w:rsid w:val="00931167"/>
    <w:rsid w:val="00980A0D"/>
    <w:rsid w:val="009E4CBF"/>
    <w:rsid w:val="00AE7106"/>
    <w:rsid w:val="00B55F6B"/>
    <w:rsid w:val="00C44E80"/>
    <w:rsid w:val="00C475C9"/>
    <w:rsid w:val="00D94E60"/>
    <w:rsid w:val="00DF186A"/>
    <w:rsid w:val="00DF3E43"/>
    <w:rsid w:val="00E96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qFormat/>
    <w:rsid w:val="00AF5C9D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uiPriority w:val="99"/>
    <w:qFormat/>
    <w:rsid w:val="00F142BB"/>
    <w:rPr>
      <w:sz w:val="24"/>
      <w:szCs w:val="24"/>
    </w:rPr>
  </w:style>
  <w:style w:type="character" w:customStyle="1" w:styleId="a5">
    <w:name w:val="Нижний колонтитул Знак"/>
    <w:uiPriority w:val="99"/>
    <w:qFormat/>
    <w:rsid w:val="00F142BB"/>
    <w:rPr>
      <w:sz w:val="24"/>
      <w:szCs w:val="24"/>
    </w:rPr>
  </w:style>
  <w:style w:type="character" w:styleId="a6">
    <w:name w:val="annotation reference"/>
    <w:uiPriority w:val="99"/>
    <w:unhideWhenUsed/>
    <w:qFormat/>
    <w:rsid w:val="009E0333"/>
    <w:rPr>
      <w:sz w:val="16"/>
      <w:szCs w:val="16"/>
    </w:rPr>
  </w:style>
  <w:style w:type="character" w:customStyle="1" w:styleId="a7">
    <w:name w:val="Текст примечания Знак"/>
    <w:uiPriority w:val="99"/>
    <w:qFormat/>
    <w:rsid w:val="009E0333"/>
    <w:rPr>
      <w:rFonts w:ascii="Calibri" w:eastAsia="Calibri" w:hAnsi="Calibri"/>
      <w:lang w:eastAsia="en-US"/>
    </w:rPr>
  </w:style>
  <w:style w:type="character" w:customStyle="1" w:styleId="a8">
    <w:name w:val="Тема примечания Знак"/>
    <w:uiPriority w:val="99"/>
    <w:qFormat/>
    <w:rsid w:val="009E0333"/>
    <w:rPr>
      <w:rFonts w:ascii="Calibri" w:eastAsia="Calibri" w:hAnsi="Calibri"/>
      <w:b/>
      <w:bCs/>
      <w:lang w:eastAsia="en-US"/>
    </w:rPr>
  </w:style>
  <w:style w:type="character" w:customStyle="1" w:styleId="-">
    <w:name w:val="Интернет-ссылка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qFormat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9">
    <w:name w:val="Абзац списка Знак"/>
    <w:uiPriority w:val="34"/>
    <w:qFormat/>
    <w:locked/>
    <w:rsid w:val="00376FB1"/>
    <w:rPr>
      <w:rFonts w:ascii="Calibri" w:eastAsia="Calibri" w:hAnsi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"/>
    <w:qFormat/>
    <w:rsid w:val="00C41421"/>
    <w:rPr>
      <w:sz w:val="28"/>
      <w:szCs w:val="28"/>
    </w:rPr>
  </w:style>
  <w:style w:type="character" w:customStyle="1" w:styleId="aa">
    <w:name w:val="Текст сноски Знак"/>
    <w:basedOn w:val="a0"/>
    <w:qFormat/>
    <w:rsid w:val="00F03660"/>
  </w:style>
  <w:style w:type="character" w:customStyle="1" w:styleId="ab">
    <w:name w:val="Привязка сноски"/>
    <w:rsid w:val="00E96A0A"/>
    <w:rPr>
      <w:vertAlign w:val="superscript"/>
    </w:rPr>
  </w:style>
  <w:style w:type="character" w:customStyle="1" w:styleId="FootnoteCharacters">
    <w:name w:val="Footnote Characters"/>
    <w:qFormat/>
    <w:rsid w:val="00F03660"/>
    <w:rPr>
      <w:vertAlign w:val="superscript"/>
    </w:rPr>
  </w:style>
  <w:style w:type="character" w:styleId="ac">
    <w:name w:val="Emphasis"/>
    <w:qFormat/>
    <w:rsid w:val="008F24A8"/>
    <w:rPr>
      <w:i/>
      <w:iCs/>
    </w:rPr>
  </w:style>
  <w:style w:type="character" w:customStyle="1" w:styleId="ad">
    <w:name w:val="Название Знак"/>
    <w:qFormat/>
    <w:rsid w:val="008F24A8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ae">
    <w:name w:val="Символ сноски"/>
    <w:qFormat/>
    <w:rsid w:val="00E96A0A"/>
  </w:style>
  <w:style w:type="character" w:customStyle="1" w:styleId="af">
    <w:name w:val="Символ нумерации"/>
    <w:qFormat/>
    <w:rsid w:val="00E96A0A"/>
  </w:style>
  <w:style w:type="character" w:customStyle="1" w:styleId="af0">
    <w:name w:val="Привязка концевой сноски"/>
    <w:rsid w:val="00E96A0A"/>
    <w:rPr>
      <w:vertAlign w:val="superscript"/>
    </w:rPr>
  </w:style>
  <w:style w:type="character" w:customStyle="1" w:styleId="af1">
    <w:name w:val="Символ концевой сноски"/>
    <w:qFormat/>
    <w:rsid w:val="00E96A0A"/>
  </w:style>
  <w:style w:type="paragraph" w:customStyle="1" w:styleId="af2">
    <w:name w:val="Заголовок"/>
    <w:basedOn w:val="a"/>
    <w:next w:val="af3"/>
    <w:qFormat/>
    <w:rsid w:val="00E96A0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3">
    <w:name w:val="Body Text"/>
    <w:basedOn w:val="a"/>
    <w:rsid w:val="00E96A0A"/>
    <w:pPr>
      <w:spacing w:after="140" w:line="276" w:lineRule="auto"/>
    </w:pPr>
  </w:style>
  <w:style w:type="paragraph" w:styleId="af4">
    <w:name w:val="List"/>
    <w:basedOn w:val="af3"/>
    <w:rsid w:val="00E96A0A"/>
    <w:rPr>
      <w:rFonts w:cs="Arial"/>
    </w:rPr>
  </w:style>
  <w:style w:type="paragraph" w:styleId="af5">
    <w:name w:val="caption"/>
    <w:basedOn w:val="a"/>
    <w:qFormat/>
    <w:rsid w:val="00E96A0A"/>
    <w:pPr>
      <w:suppressLineNumbers/>
      <w:spacing w:before="120" w:after="120"/>
    </w:pPr>
    <w:rPr>
      <w:rFonts w:cs="Arial"/>
      <w:i/>
      <w:iCs/>
    </w:rPr>
  </w:style>
  <w:style w:type="paragraph" w:styleId="af6">
    <w:name w:val="index heading"/>
    <w:basedOn w:val="a"/>
    <w:qFormat/>
    <w:rsid w:val="00E96A0A"/>
    <w:pPr>
      <w:suppressLineNumbers/>
    </w:pPr>
    <w:rPr>
      <w:rFonts w:cs="Arial"/>
    </w:rPr>
  </w:style>
  <w:style w:type="paragraph" w:customStyle="1" w:styleId="ConsTitle">
    <w:name w:val="ConsTitle"/>
    <w:qFormat/>
    <w:rsid w:val="00581CEA"/>
    <w:pPr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qFormat/>
    <w:rsid w:val="00581CEA"/>
    <w:pPr>
      <w:widowControl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qFormat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qFormat/>
    <w:rsid w:val="003937C6"/>
    <w:pPr>
      <w:widowControl w:val="0"/>
    </w:pPr>
    <w:rPr>
      <w:rFonts w:ascii="Courier New" w:hAnsi="Courier New" w:cs="Courier New"/>
    </w:rPr>
  </w:style>
  <w:style w:type="paragraph" w:styleId="af7">
    <w:name w:val="Balloon Text"/>
    <w:basedOn w:val="a"/>
    <w:uiPriority w:val="99"/>
    <w:qFormat/>
    <w:rsid w:val="00AF5C9D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qFormat/>
    <w:rsid w:val="00666A57"/>
    <w:rPr>
      <w:sz w:val="28"/>
      <w:szCs w:val="28"/>
    </w:rPr>
  </w:style>
  <w:style w:type="paragraph" w:customStyle="1" w:styleId="af8">
    <w:name w:val="Верхний и нижний колонтитулы"/>
    <w:basedOn w:val="a"/>
    <w:qFormat/>
    <w:rsid w:val="00E96A0A"/>
  </w:style>
  <w:style w:type="paragraph" w:styleId="af9">
    <w:name w:val="header"/>
    <w:basedOn w:val="a"/>
    <w:uiPriority w:val="99"/>
    <w:rsid w:val="00F142BB"/>
    <w:pPr>
      <w:tabs>
        <w:tab w:val="center" w:pos="4677"/>
        <w:tab w:val="right" w:pos="9355"/>
      </w:tabs>
    </w:pPr>
  </w:style>
  <w:style w:type="paragraph" w:styleId="afa">
    <w:name w:val="footer"/>
    <w:basedOn w:val="a"/>
    <w:uiPriority w:val="99"/>
    <w:rsid w:val="00F142BB"/>
    <w:pPr>
      <w:tabs>
        <w:tab w:val="center" w:pos="4677"/>
        <w:tab w:val="right" w:pos="9355"/>
      </w:tabs>
    </w:pPr>
  </w:style>
  <w:style w:type="paragraph" w:styleId="afb">
    <w:name w:val="List Paragraph"/>
    <w:basedOn w:val="a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c">
    <w:name w:val="annotation text"/>
    <w:basedOn w:val="a"/>
    <w:uiPriority w:val="99"/>
    <w:unhideWhenUsed/>
    <w:qFormat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paragraph" w:styleId="afd">
    <w:name w:val="annotation subject"/>
    <w:basedOn w:val="afc"/>
    <w:next w:val="afc"/>
    <w:uiPriority w:val="99"/>
    <w:unhideWhenUsed/>
    <w:qFormat/>
    <w:rsid w:val="009E0333"/>
    <w:rPr>
      <w:b/>
      <w:bCs/>
    </w:rPr>
  </w:style>
  <w:style w:type="paragraph" w:styleId="afe">
    <w:name w:val="Revision"/>
    <w:uiPriority w:val="99"/>
    <w:semiHidden/>
    <w:qFormat/>
    <w:rsid w:val="009E033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A02E0F"/>
    <w:rPr>
      <w:rFonts w:ascii="Courier Std" w:hAnsi="Courier Std" w:cs="Courier Std"/>
      <w:color w:val="000000"/>
      <w:sz w:val="24"/>
      <w:szCs w:val="24"/>
    </w:rPr>
  </w:style>
  <w:style w:type="paragraph" w:customStyle="1" w:styleId="ConsPlusTitle">
    <w:name w:val="ConsPlusTitle"/>
    <w:qFormat/>
    <w:rsid w:val="00983194"/>
    <w:rPr>
      <w:b/>
      <w:bCs/>
      <w:sz w:val="24"/>
      <w:szCs w:val="24"/>
    </w:rPr>
  </w:style>
  <w:style w:type="paragraph" w:styleId="aff">
    <w:name w:val="footnote text"/>
    <w:basedOn w:val="a"/>
    <w:rsid w:val="00F03660"/>
    <w:rPr>
      <w:sz w:val="20"/>
      <w:szCs w:val="20"/>
    </w:rPr>
  </w:style>
  <w:style w:type="paragraph" w:styleId="aff0">
    <w:name w:val="Title"/>
    <w:basedOn w:val="a"/>
    <w:next w:val="a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aff1">
    <w:name w:val="Normal (Web)"/>
    <w:basedOn w:val="a"/>
    <w:uiPriority w:val="99"/>
    <w:unhideWhenUsed/>
    <w:qFormat/>
    <w:rsid w:val="00E7270A"/>
    <w:pPr>
      <w:spacing w:beforeAutospacing="1" w:afterAutospacing="1"/>
    </w:pPr>
  </w:style>
  <w:style w:type="paragraph" w:customStyle="1" w:styleId="aff2">
    <w:name w:val="Содержимое таблицы"/>
    <w:basedOn w:val="a"/>
    <w:qFormat/>
    <w:rsid w:val="00E96A0A"/>
    <w:pPr>
      <w:widowControl w:val="0"/>
      <w:suppressLineNumbers/>
    </w:pPr>
  </w:style>
  <w:style w:type="paragraph" w:customStyle="1" w:styleId="aff3">
    <w:name w:val="Заголовок таблицы"/>
    <w:basedOn w:val="aff2"/>
    <w:qFormat/>
    <w:rsid w:val="00E96A0A"/>
    <w:pPr>
      <w:jc w:val="center"/>
    </w:pPr>
    <w:rPr>
      <w:b/>
      <w:bCs/>
    </w:rPr>
  </w:style>
  <w:style w:type="numbering" w:customStyle="1" w:styleId="10">
    <w:name w:val="Нет списка1"/>
    <w:uiPriority w:val="99"/>
    <w:semiHidden/>
    <w:unhideWhenUsed/>
    <w:qFormat/>
    <w:rsid w:val="009E0333"/>
  </w:style>
  <w:style w:type="table" w:styleId="aff4">
    <w:name w:val="Table Grid"/>
    <w:basedOn w:val="a1"/>
    <w:uiPriority w:val="39"/>
    <w:rsid w:val="009E03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2D2DC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39"/>
    <w:rsid w:val="0023205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4F24A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39"/>
    <w:rsid w:val="00DE1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uiPriority w:val="39"/>
    <w:rsid w:val="00C20C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1"/>
    <w:basedOn w:val="a1"/>
    <w:uiPriority w:val="59"/>
    <w:rsid w:val="00C4142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uiPriority w:val="59"/>
    <w:rsid w:val="00C4142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Hyperlink"/>
    <w:basedOn w:val="a0"/>
    <w:rsid w:val="00C475C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qFormat/>
    <w:rsid w:val="00AF5C9D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uiPriority w:val="99"/>
    <w:qFormat/>
    <w:rsid w:val="00F142BB"/>
    <w:rPr>
      <w:sz w:val="24"/>
      <w:szCs w:val="24"/>
    </w:rPr>
  </w:style>
  <w:style w:type="character" w:customStyle="1" w:styleId="a5">
    <w:name w:val="Нижний колонтитул Знак"/>
    <w:uiPriority w:val="99"/>
    <w:qFormat/>
    <w:rsid w:val="00F142BB"/>
    <w:rPr>
      <w:sz w:val="24"/>
      <w:szCs w:val="24"/>
    </w:rPr>
  </w:style>
  <w:style w:type="character" w:styleId="a6">
    <w:name w:val="annotation reference"/>
    <w:uiPriority w:val="99"/>
    <w:unhideWhenUsed/>
    <w:qFormat/>
    <w:rsid w:val="009E0333"/>
    <w:rPr>
      <w:sz w:val="16"/>
      <w:szCs w:val="16"/>
    </w:rPr>
  </w:style>
  <w:style w:type="character" w:customStyle="1" w:styleId="a7">
    <w:name w:val="Текст примечания Знак"/>
    <w:uiPriority w:val="99"/>
    <w:qFormat/>
    <w:rsid w:val="009E0333"/>
    <w:rPr>
      <w:rFonts w:ascii="Calibri" w:eastAsia="Calibri" w:hAnsi="Calibri"/>
      <w:lang w:eastAsia="en-US"/>
    </w:rPr>
  </w:style>
  <w:style w:type="character" w:customStyle="1" w:styleId="a8">
    <w:name w:val="Тема примечания Знак"/>
    <w:uiPriority w:val="99"/>
    <w:qFormat/>
    <w:rsid w:val="009E0333"/>
    <w:rPr>
      <w:rFonts w:ascii="Calibri" w:eastAsia="Calibri" w:hAnsi="Calibri"/>
      <w:b/>
      <w:bCs/>
      <w:lang w:eastAsia="en-US"/>
    </w:rPr>
  </w:style>
  <w:style w:type="character" w:customStyle="1" w:styleId="-">
    <w:name w:val="Интернет-ссылка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qFormat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9">
    <w:name w:val="Абзац списка Знак"/>
    <w:uiPriority w:val="34"/>
    <w:qFormat/>
    <w:locked/>
    <w:rsid w:val="00376FB1"/>
    <w:rPr>
      <w:rFonts w:ascii="Calibri" w:eastAsia="Calibri" w:hAnsi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"/>
    <w:qFormat/>
    <w:rsid w:val="00C41421"/>
    <w:rPr>
      <w:sz w:val="28"/>
      <w:szCs w:val="28"/>
    </w:rPr>
  </w:style>
  <w:style w:type="character" w:customStyle="1" w:styleId="aa">
    <w:name w:val="Текст сноски Знак"/>
    <w:basedOn w:val="a0"/>
    <w:qFormat/>
    <w:rsid w:val="00F03660"/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F03660"/>
    <w:rPr>
      <w:vertAlign w:val="superscript"/>
    </w:rPr>
  </w:style>
  <w:style w:type="character" w:styleId="ac">
    <w:name w:val="Emphasis"/>
    <w:qFormat/>
    <w:rsid w:val="008F24A8"/>
    <w:rPr>
      <w:i/>
      <w:iCs/>
    </w:rPr>
  </w:style>
  <w:style w:type="character" w:customStyle="1" w:styleId="ad">
    <w:name w:val="Название Знак"/>
    <w:qFormat/>
    <w:rsid w:val="008F24A8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ae">
    <w:name w:val="Символ сноски"/>
    <w:qFormat/>
  </w:style>
  <w:style w:type="character" w:customStyle="1" w:styleId="af">
    <w:name w:val="Символ нумерации"/>
    <w:qFormat/>
  </w:style>
  <w:style w:type="character" w:customStyle="1" w:styleId="af0">
    <w:name w:val="Привязка концевой сноски"/>
    <w:rPr>
      <w:vertAlign w:val="superscript"/>
    </w:rPr>
  </w:style>
  <w:style w:type="character" w:customStyle="1" w:styleId="af1">
    <w:name w:val="Символ концевой сноски"/>
    <w:qFormat/>
  </w:style>
  <w:style w:type="paragraph" w:customStyle="1" w:styleId="af2">
    <w:name w:val="Заголовок"/>
    <w:basedOn w:val="a"/>
    <w:next w:val="af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af3"/>
    <w:rPr>
      <w:rFonts w:cs="Arial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6">
    <w:name w:val="index heading"/>
    <w:basedOn w:val="a"/>
    <w:qFormat/>
    <w:pPr>
      <w:suppressLineNumbers/>
    </w:pPr>
    <w:rPr>
      <w:rFonts w:cs="Arial"/>
    </w:rPr>
  </w:style>
  <w:style w:type="paragraph" w:customStyle="1" w:styleId="ConsTitle">
    <w:name w:val="ConsTitle"/>
    <w:qFormat/>
    <w:rsid w:val="00581CEA"/>
    <w:pPr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qFormat/>
    <w:rsid w:val="00581CEA"/>
    <w:pPr>
      <w:widowControl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qFormat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qFormat/>
    <w:rsid w:val="003937C6"/>
    <w:pPr>
      <w:widowControl w:val="0"/>
    </w:pPr>
    <w:rPr>
      <w:rFonts w:ascii="Courier New" w:hAnsi="Courier New" w:cs="Courier New"/>
    </w:rPr>
  </w:style>
  <w:style w:type="paragraph" w:styleId="af7">
    <w:name w:val="Balloon Text"/>
    <w:basedOn w:val="a"/>
    <w:uiPriority w:val="99"/>
    <w:qFormat/>
    <w:rsid w:val="00AF5C9D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qFormat/>
    <w:rsid w:val="00666A57"/>
    <w:rPr>
      <w:sz w:val="28"/>
      <w:szCs w:val="28"/>
    </w:rPr>
  </w:style>
  <w:style w:type="paragraph" w:customStyle="1" w:styleId="af8">
    <w:name w:val="Верхний и нижний колонтитулы"/>
    <w:basedOn w:val="a"/>
    <w:qFormat/>
  </w:style>
  <w:style w:type="paragraph" w:styleId="af9">
    <w:name w:val="header"/>
    <w:basedOn w:val="a"/>
    <w:uiPriority w:val="99"/>
    <w:rsid w:val="00F142BB"/>
    <w:pPr>
      <w:tabs>
        <w:tab w:val="center" w:pos="4677"/>
        <w:tab w:val="right" w:pos="9355"/>
      </w:tabs>
    </w:pPr>
  </w:style>
  <w:style w:type="paragraph" w:styleId="afa">
    <w:name w:val="footer"/>
    <w:basedOn w:val="a"/>
    <w:uiPriority w:val="99"/>
    <w:rsid w:val="00F142BB"/>
    <w:pPr>
      <w:tabs>
        <w:tab w:val="center" w:pos="4677"/>
        <w:tab w:val="right" w:pos="9355"/>
      </w:tabs>
    </w:pPr>
  </w:style>
  <w:style w:type="paragraph" w:styleId="afb">
    <w:name w:val="List Paragraph"/>
    <w:basedOn w:val="a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c">
    <w:name w:val="annotation text"/>
    <w:basedOn w:val="a"/>
    <w:uiPriority w:val="99"/>
    <w:unhideWhenUsed/>
    <w:qFormat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paragraph" w:styleId="afd">
    <w:name w:val="annotation subject"/>
    <w:basedOn w:val="afc"/>
    <w:next w:val="afc"/>
    <w:uiPriority w:val="99"/>
    <w:unhideWhenUsed/>
    <w:qFormat/>
    <w:rsid w:val="009E0333"/>
    <w:rPr>
      <w:b/>
      <w:bCs/>
    </w:rPr>
  </w:style>
  <w:style w:type="paragraph" w:styleId="afe">
    <w:name w:val="Revision"/>
    <w:uiPriority w:val="99"/>
    <w:semiHidden/>
    <w:qFormat/>
    <w:rsid w:val="009E033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A02E0F"/>
    <w:rPr>
      <w:rFonts w:ascii="Courier Std" w:hAnsi="Courier Std" w:cs="Courier Std"/>
      <w:color w:val="000000"/>
      <w:sz w:val="24"/>
      <w:szCs w:val="24"/>
    </w:rPr>
  </w:style>
  <w:style w:type="paragraph" w:customStyle="1" w:styleId="ConsPlusTitle">
    <w:name w:val="ConsPlusTitle"/>
    <w:qFormat/>
    <w:rsid w:val="00983194"/>
    <w:rPr>
      <w:b/>
      <w:bCs/>
      <w:sz w:val="24"/>
      <w:szCs w:val="24"/>
    </w:rPr>
  </w:style>
  <w:style w:type="paragraph" w:styleId="aff">
    <w:name w:val="footnote text"/>
    <w:basedOn w:val="a"/>
    <w:rsid w:val="00F03660"/>
    <w:rPr>
      <w:sz w:val="20"/>
      <w:szCs w:val="20"/>
    </w:rPr>
  </w:style>
  <w:style w:type="paragraph" w:styleId="aff0">
    <w:name w:val="Title"/>
    <w:basedOn w:val="a"/>
    <w:next w:val="a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aff1">
    <w:name w:val="Normal (Web)"/>
    <w:basedOn w:val="a"/>
    <w:uiPriority w:val="99"/>
    <w:unhideWhenUsed/>
    <w:qFormat/>
    <w:rsid w:val="00E7270A"/>
    <w:pPr>
      <w:spacing w:beforeAutospacing="1" w:afterAutospacing="1"/>
    </w:pPr>
  </w:style>
  <w:style w:type="paragraph" w:customStyle="1" w:styleId="aff2">
    <w:name w:val="Содержимое таблицы"/>
    <w:basedOn w:val="a"/>
    <w:qFormat/>
    <w:pPr>
      <w:widowControl w:val="0"/>
      <w:suppressLineNumbers/>
    </w:pPr>
  </w:style>
  <w:style w:type="paragraph" w:customStyle="1" w:styleId="aff3">
    <w:name w:val="Заголовок таблицы"/>
    <w:basedOn w:val="aff2"/>
    <w:qFormat/>
    <w:pPr>
      <w:jc w:val="center"/>
    </w:pPr>
    <w:rPr>
      <w:b/>
      <w:bCs/>
    </w:rPr>
  </w:style>
  <w:style w:type="numbering" w:customStyle="1" w:styleId="10">
    <w:name w:val="Нет списка1"/>
    <w:uiPriority w:val="99"/>
    <w:semiHidden/>
    <w:unhideWhenUsed/>
    <w:qFormat/>
    <w:rsid w:val="009E0333"/>
  </w:style>
  <w:style w:type="table" w:styleId="aff4">
    <w:name w:val="Table Grid"/>
    <w:basedOn w:val="a1"/>
    <w:uiPriority w:val="39"/>
    <w:rsid w:val="009E0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2D2DC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39"/>
    <w:rsid w:val="0023205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4F24A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39"/>
    <w:rsid w:val="00DE1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uiPriority w:val="39"/>
    <w:rsid w:val="00C20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">
    <w:name w:val="Сетка таблицы251"/>
    <w:basedOn w:val="a1"/>
    <w:uiPriority w:val="59"/>
    <w:rsid w:val="00C4142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uiPriority w:val="59"/>
    <w:rsid w:val="00C4142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8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p44.ru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11AEC-E93E-4699-AC24-A06300712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9047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FominaNM</dc:creator>
  <cp:lastModifiedBy>Пользователь</cp:lastModifiedBy>
  <cp:revision>8</cp:revision>
  <cp:lastPrinted>2021-09-29T07:47:00Z</cp:lastPrinted>
  <dcterms:created xsi:type="dcterms:W3CDTF">2021-11-02T08:45:00Z</dcterms:created>
  <dcterms:modified xsi:type="dcterms:W3CDTF">2021-11-03T07:58:00Z</dcterms:modified>
  <dc:language>ru-RU</dc:language>
</cp:coreProperties>
</file>