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6E" w:rsidRDefault="008A4D6E" w:rsidP="008A4D6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6F799C">
        <w:rPr>
          <w:b/>
          <w:sz w:val="28"/>
          <w:szCs w:val="28"/>
        </w:rPr>
        <w:t>За нарушения закона в сфере ценообразования на сжиженный газ индивидуальный предприниматель привлечен к административной ответственности</w:t>
      </w:r>
    </w:p>
    <w:p w:rsidR="008A4D6E" w:rsidRDefault="008A4D6E" w:rsidP="008A4D6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8A4D6E" w:rsidRPr="006F799C" w:rsidRDefault="008A4D6E" w:rsidP="008A4D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799C">
        <w:rPr>
          <w:sz w:val="28"/>
          <w:szCs w:val="28"/>
        </w:rPr>
        <w:t>По результатам проведенных проверок органами прокуратуры области установлено, что индивидуальным предпринимателем осуществляется деятельность по розничной торговле сжиженным газом в баллонах на территории муниципальных районов региона.</w:t>
      </w:r>
    </w:p>
    <w:p w:rsidR="008A4D6E" w:rsidRPr="006F799C" w:rsidRDefault="008A4D6E" w:rsidP="008A4D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799C">
        <w:rPr>
          <w:sz w:val="28"/>
          <w:szCs w:val="28"/>
        </w:rPr>
        <w:t>При этом услуги по продаже баллонов сжиженного газа без учета доставки предоставлялись на сумму, превышающую предельно установленную цену департаментом государственного регулирования цен и тарифов Костромской области.</w:t>
      </w:r>
    </w:p>
    <w:p w:rsidR="00A95EFE" w:rsidRDefault="008A4D6E" w:rsidP="008A4D6E">
      <w:pPr>
        <w:ind w:firstLine="709"/>
        <w:jc w:val="both"/>
      </w:pPr>
      <w:r w:rsidRPr="006F799C">
        <w:rPr>
          <w:sz w:val="28"/>
          <w:szCs w:val="28"/>
        </w:rPr>
        <w:t xml:space="preserve">За допущенные нарушения закона в ноябре 2021 года по постановлению прокурора района индивидуальный предприниматель привлечен к административной ответственности по </w:t>
      </w:r>
      <w:proofErr w:type="gramStart"/>
      <w:r w:rsidRPr="006F799C">
        <w:rPr>
          <w:sz w:val="28"/>
          <w:szCs w:val="28"/>
        </w:rPr>
        <w:t>ч</w:t>
      </w:r>
      <w:proofErr w:type="gramEnd"/>
      <w:r w:rsidRPr="006F799C">
        <w:rPr>
          <w:sz w:val="28"/>
          <w:szCs w:val="28"/>
        </w:rPr>
        <w:t>.1 ст.14.6 КоАП РФ (нарушение порядка ценообразования).</w:t>
      </w:r>
    </w:p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6E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47F9B"/>
    <w:rsid w:val="008A4D6E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2021-12-28T06:12:00Z</dcterms:created>
  <dcterms:modified xsi:type="dcterms:W3CDTF">2021-12-28T06:12:00Z</dcterms:modified>
</cp:coreProperties>
</file>